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7F" w:rsidRDefault="0008237F" w:rsidP="0008237F">
      <w:pPr>
        <w:pStyle w:val="31"/>
        <w:jc w:val="center"/>
        <w:outlineLvl w:val="9"/>
      </w:pPr>
      <w:r>
        <w:t>‌МУНИЦИПАЛЬНОЕ КАЗЕННОЕ ОБЩЕОБРАЗОВАТЕЛЬНОЕ УЧРЕЖДЕНИЕ "ОСНОВНАЯ ОБЩЕОБРАЗОВАТЕЛЬНАЯ ШКОЛА</w:t>
      </w:r>
    </w:p>
    <w:p w:rsidR="0008237F" w:rsidRDefault="0008237F" w:rsidP="0008237F">
      <w:pPr>
        <w:pStyle w:val="31"/>
        <w:jc w:val="center"/>
        <w:outlineLvl w:val="9"/>
      </w:pPr>
      <w:r>
        <w:t xml:space="preserve">п. ШАЛЬСКИЙ ПУДОЖСКОГО МУНИЦИПАЛЬНОГО РАЙОНА, </w:t>
      </w:r>
    </w:p>
    <w:p w:rsidR="0008237F" w:rsidRDefault="0008237F" w:rsidP="0008237F">
      <w:pPr>
        <w:pStyle w:val="31"/>
        <w:jc w:val="center"/>
        <w:outlineLvl w:val="9"/>
      </w:pPr>
      <w:bookmarkStart w:id="0" w:name="a4973ee1-7119-49dd-ab64-b9ca30404961"/>
      <w:r>
        <w:t>РЕСПУБЛИКИ КАРЕЛИЯ"</w:t>
      </w:r>
      <w:bookmarkEnd w:id="0"/>
      <w:r>
        <w:t>‌​</w:t>
      </w:r>
    </w:p>
    <w:p w:rsidR="0008237F" w:rsidRDefault="0008237F" w:rsidP="0008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ООШ п. Шальский</w:t>
      </w:r>
    </w:p>
    <w:p w:rsidR="0008237F" w:rsidRDefault="0008237F" w:rsidP="0008237F">
      <w:pPr>
        <w:ind w:left="120"/>
      </w:pPr>
    </w:p>
    <w:tbl>
      <w:tblPr>
        <w:tblW w:w="9344" w:type="dxa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08237F" w:rsidTr="00AC4883">
        <w:tblPrEx>
          <w:tblCellMar>
            <w:top w:w="0" w:type="dxa"/>
            <w:bottom w:w="0" w:type="dxa"/>
          </w:tblCellMar>
        </w:tblPrEx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7F" w:rsidRDefault="0008237F" w:rsidP="00AC488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8237F" w:rsidRDefault="0008237F" w:rsidP="00AC488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08237F" w:rsidRDefault="0008237F" w:rsidP="00AC488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8237F" w:rsidRDefault="0008237F" w:rsidP="00AC488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08237F" w:rsidRDefault="0008237F" w:rsidP="00AC4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08237F" w:rsidRDefault="0008237F" w:rsidP="00AC4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08237F" w:rsidRDefault="0008237F" w:rsidP="00AC48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7F" w:rsidRDefault="0008237F" w:rsidP="00AC488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8237F" w:rsidRDefault="0008237F" w:rsidP="00AC488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08237F" w:rsidRDefault="0008237F" w:rsidP="00AC488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08237F" w:rsidRDefault="0008237F" w:rsidP="00AC488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08237F" w:rsidRDefault="0008237F" w:rsidP="00AC4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08237F" w:rsidRDefault="0008237F" w:rsidP="00AC4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08237F" w:rsidRDefault="0008237F" w:rsidP="00AC48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08237F" w:rsidRDefault="0008237F" w:rsidP="00AC48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7F" w:rsidRDefault="0008237F" w:rsidP="00AC488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8237F" w:rsidRDefault="0008237F" w:rsidP="00AC488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08237F" w:rsidRDefault="0008237F" w:rsidP="00AC488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8237F" w:rsidRDefault="0008237F" w:rsidP="00AC48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08237F" w:rsidRDefault="0008237F" w:rsidP="00AC4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 </w:t>
            </w:r>
          </w:p>
          <w:p w:rsidR="0008237F" w:rsidRDefault="0008237F" w:rsidP="00AC4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08237F" w:rsidRDefault="0008237F" w:rsidP="00AC488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8237F" w:rsidRDefault="0008237F" w:rsidP="0008237F">
      <w:pPr>
        <w:widowControl/>
        <w:spacing w:before="100" w:after="28" w:line="100" w:lineRule="atLeast"/>
        <w:ind w:right="60"/>
      </w:pPr>
      <w:r>
        <w:rPr>
          <w:rFonts w:eastAsia="Calibri" w:cs="Calibri"/>
          <w:sz w:val="30"/>
          <w:szCs w:val="30"/>
          <w:lang w:eastAsia="ar-SA"/>
        </w:rPr>
        <w:t xml:space="preserve">                                                                                     </w:t>
      </w:r>
      <w:r>
        <w:rPr>
          <w:rFonts w:eastAsia="Calibri" w:cs="Calibri"/>
          <w:sz w:val="32"/>
          <w:szCs w:val="32"/>
          <w:lang w:eastAsia="ar-SA"/>
        </w:rPr>
        <w:t xml:space="preserve">Рабочая программа </w:t>
      </w:r>
    </w:p>
    <w:p w:rsidR="0008237F" w:rsidRDefault="0008237F" w:rsidP="0008237F">
      <w:pPr>
        <w:widowControl/>
        <w:spacing w:before="100" w:after="28" w:line="100" w:lineRule="atLeast"/>
        <w:ind w:right="60"/>
        <w:jc w:val="center"/>
        <w:rPr>
          <w:rFonts w:eastAsia="Calibri" w:cs="Calibri"/>
          <w:sz w:val="32"/>
          <w:szCs w:val="32"/>
          <w:lang w:eastAsia="ar-SA"/>
        </w:rPr>
      </w:pPr>
      <w:r>
        <w:rPr>
          <w:rFonts w:eastAsia="Calibri" w:cs="Calibri"/>
          <w:sz w:val="32"/>
          <w:szCs w:val="32"/>
          <w:lang w:eastAsia="ar-SA"/>
        </w:rPr>
        <w:t xml:space="preserve">учебного курса внеурочной деятельности «Подвижные игры» </w:t>
      </w:r>
    </w:p>
    <w:p w:rsidR="0008237F" w:rsidRDefault="0008237F" w:rsidP="0008237F">
      <w:pPr>
        <w:widowControl/>
        <w:spacing w:before="100" w:after="28" w:line="100" w:lineRule="atLeast"/>
        <w:ind w:right="60"/>
        <w:jc w:val="center"/>
        <w:rPr>
          <w:rFonts w:eastAsia="Calibri" w:cs="Calibri"/>
          <w:sz w:val="32"/>
          <w:szCs w:val="32"/>
          <w:lang w:eastAsia="ar-SA"/>
        </w:rPr>
      </w:pPr>
      <w:r>
        <w:rPr>
          <w:rFonts w:eastAsia="Calibri" w:cs="Calibri"/>
          <w:sz w:val="32"/>
          <w:szCs w:val="32"/>
          <w:lang w:eastAsia="ar-SA"/>
        </w:rPr>
        <w:t>физическая культура</w:t>
      </w:r>
    </w:p>
    <w:p w:rsidR="0008237F" w:rsidRDefault="0008237F" w:rsidP="0008237F">
      <w:pPr>
        <w:widowControl/>
        <w:spacing w:before="100" w:after="28" w:line="100" w:lineRule="atLeast"/>
        <w:ind w:right="60"/>
        <w:jc w:val="center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для обучающихся 1 класса</w:t>
      </w:r>
    </w:p>
    <w:p w:rsidR="0008237F" w:rsidRDefault="0008237F" w:rsidP="0008237F">
      <w:pPr>
        <w:widowControl/>
        <w:spacing w:before="100" w:after="28" w:line="100" w:lineRule="atLeast"/>
        <w:ind w:right="60"/>
        <w:rPr>
          <w:rFonts w:eastAsia="Calibri" w:cs="Calibri"/>
          <w:lang w:eastAsia="ar-SA"/>
        </w:rPr>
      </w:pPr>
    </w:p>
    <w:p w:rsidR="0008237F" w:rsidRDefault="0008237F" w:rsidP="0008237F">
      <w:pPr>
        <w:widowControl/>
        <w:spacing w:before="100" w:after="28" w:line="100" w:lineRule="atLeast"/>
        <w:ind w:right="60"/>
        <w:rPr>
          <w:rFonts w:eastAsia="Calibri" w:cs="Calibri"/>
          <w:lang w:eastAsia="ar-SA"/>
        </w:rPr>
      </w:pPr>
    </w:p>
    <w:p w:rsidR="0008237F" w:rsidRDefault="0008237F" w:rsidP="0008237F">
      <w:pPr>
        <w:widowControl/>
        <w:spacing w:before="100" w:after="28" w:line="100" w:lineRule="atLeast"/>
        <w:ind w:right="60"/>
        <w:rPr>
          <w:rFonts w:eastAsia="Calibri" w:cs="Calibri"/>
          <w:lang w:eastAsia="ar-SA"/>
        </w:rPr>
      </w:pPr>
    </w:p>
    <w:p w:rsidR="0008237F" w:rsidRDefault="0008237F" w:rsidP="0008237F">
      <w:pPr>
        <w:widowControl/>
        <w:spacing w:before="100" w:after="28" w:line="100" w:lineRule="atLeast"/>
        <w:ind w:right="60"/>
        <w:rPr>
          <w:rFonts w:eastAsia="Calibri" w:cs="Calibri"/>
          <w:lang w:eastAsia="ar-SA"/>
        </w:rPr>
      </w:pPr>
    </w:p>
    <w:p w:rsidR="0008237F" w:rsidRDefault="0008237F" w:rsidP="0008237F">
      <w:pPr>
        <w:widowControl/>
        <w:spacing w:before="100" w:after="28" w:line="100" w:lineRule="atLeast"/>
        <w:ind w:right="60"/>
        <w:rPr>
          <w:rFonts w:eastAsia="Calibri" w:cs="Calibri"/>
          <w:lang w:eastAsia="ar-SA"/>
        </w:rPr>
      </w:pPr>
    </w:p>
    <w:p w:rsidR="0008237F" w:rsidRDefault="0008237F" w:rsidP="0008237F">
      <w:pPr>
        <w:widowControl/>
        <w:spacing w:before="100" w:after="28" w:line="100" w:lineRule="atLeast"/>
        <w:ind w:right="60"/>
        <w:rPr>
          <w:rFonts w:eastAsia="Calibri" w:cs="Calibri"/>
          <w:lang w:eastAsia="ar-SA"/>
        </w:rPr>
      </w:pPr>
    </w:p>
    <w:p w:rsidR="0008237F" w:rsidRDefault="0008237F" w:rsidP="0008237F">
      <w:pPr>
        <w:widowControl/>
        <w:spacing w:before="100" w:after="28" w:line="100" w:lineRule="atLeast"/>
        <w:ind w:right="60"/>
        <w:rPr>
          <w:rFonts w:eastAsia="Calibri" w:cs="Calibri"/>
          <w:lang w:eastAsia="ar-SA"/>
        </w:rPr>
      </w:pPr>
    </w:p>
    <w:p w:rsidR="0008237F" w:rsidRDefault="0008237F" w:rsidP="0008237F">
      <w:pPr>
        <w:widowControl/>
        <w:spacing w:before="100" w:after="28" w:line="100" w:lineRule="atLeast"/>
        <w:ind w:right="60"/>
        <w:jc w:val="center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п. Шальский 2023</w:t>
      </w:r>
    </w:p>
    <w:p w:rsidR="0008237F" w:rsidRDefault="0008237F" w:rsidP="00234BB6">
      <w:pPr>
        <w:jc w:val="center"/>
        <w:rPr>
          <w:b/>
          <w:bCs/>
          <w:sz w:val="24"/>
          <w:szCs w:val="24"/>
        </w:rPr>
      </w:pPr>
    </w:p>
    <w:p w:rsidR="00234BB6" w:rsidRPr="00234BB6" w:rsidRDefault="00234BB6" w:rsidP="00234BB6">
      <w:pPr>
        <w:jc w:val="center"/>
        <w:rPr>
          <w:b/>
          <w:bCs/>
          <w:sz w:val="24"/>
          <w:szCs w:val="24"/>
        </w:rPr>
      </w:pPr>
      <w:r w:rsidRPr="00234BB6">
        <w:rPr>
          <w:b/>
          <w:bCs/>
          <w:sz w:val="24"/>
          <w:szCs w:val="24"/>
        </w:rPr>
        <w:t>1. Пояснительная записка</w:t>
      </w:r>
    </w:p>
    <w:p w:rsidR="00B56CC5" w:rsidRDefault="00B56CC5" w:rsidP="00234BB6">
      <w:pPr>
        <w:widowControl/>
        <w:shd w:val="clear" w:color="auto" w:fill="FFFFFF"/>
        <w:autoSpaceDE/>
        <w:autoSpaceDN/>
        <w:adjustRightInd/>
        <w:spacing w:after="150"/>
        <w:rPr>
          <w:sz w:val="24"/>
          <w:szCs w:val="24"/>
        </w:rPr>
      </w:pPr>
    </w:p>
    <w:p w:rsidR="00B56CC5" w:rsidRPr="00B56CC5" w:rsidRDefault="00B56CC5" w:rsidP="00B56CC5">
      <w:pPr>
        <w:widowControl/>
        <w:tabs>
          <w:tab w:val="left" w:pos="567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B56CC5">
        <w:rPr>
          <w:color w:val="000000"/>
          <w:sz w:val="24"/>
          <w:szCs w:val="24"/>
        </w:rPr>
        <w:t>Программа курса внеурочной деятельности «Подвижные игры» разработана на основе нормативных документов к составлению программ внеурочной деятельности по ФГОС:</w:t>
      </w:r>
    </w:p>
    <w:p w:rsidR="00B56CC5" w:rsidRPr="0043371E" w:rsidRDefault="00B56CC5" w:rsidP="00B56CC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43371E">
        <w:rPr>
          <w:color w:val="000000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43371E" w:rsidRPr="0043371E" w:rsidRDefault="0043371E" w:rsidP="0043371E">
      <w:pPr>
        <w:spacing w:after="200" w:line="360" w:lineRule="auto"/>
        <w:rPr>
          <w:sz w:val="24"/>
          <w:szCs w:val="24"/>
        </w:rPr>
      </w:pPr>
      <w:r w:rsidRPr="0043371E">
        <w:rPr>
          <w:bCs/>
          <w:kern w:val="36"/>
          <w:sz w:val="24"/>
          <w:szCs w:val="24"/>
        </w:rPr>
        <w:t>Федеральный государственный образовательный стандарт начального общего образования (</w:t>
      </w:r>
      <w:r w:rsidRPr="0043371E">
        <w:rPr>
          <w:sz w:val="24"/>
          <w:szCs w:val="24"/>
        </w:rPr>
        <w:t xml:space="preserve">утвержден </w:t>
      </w:r>
      <w:hyperlink r:id="rId6" w:history="1">
        <w:r w:rsidRPr="0043371E">
          <w:rPr>
            <w:rStyle w:val="a6"/>
            <w:sz w:val="24"/>
            <w:szCs w:val="24"/>
          </w:rPr>
          <w:t>приказом</w:t>
        </w:r>
      </w:hyperlink>
      <w:r w:rsidRPr="0043371E">
        <w:rPr>
          <w:sz w:val="24"/>
          <w:szCs w:val="24"/>
        </w:rPr>
        <w:t xml:space="preserve"> Министерства образования и науки РФ от 06 октября 2009 N 373)</w:t>
      </w:r>
    </w:p>
    <w:p w:rsidR="0043371E" w:rsidRDefault="0043371E" w:rsidP="0043371E">
      <w:pPr>
        <w:spacing w:line="360" w:lineRule="auto"/>
        <w:jc w:val="both"/>
        <w:rPr>
          <w:sz w:val="24"/>
          <w:szCs w:val="24"/>
        </w:rPr>
      </w:pPr>
      <w:r w:rsidRPr="0043371E">
        <w:rPr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</w:t>
      </w:r>
      <w:r>
        <w:rPr>
          <w:sz w:val="24"/>
          <w:szCs w:val="24"/>
        </w:rPr>
        <w:t>гистрирован 20.04.2021 № 63180)</w:t>
      </w:r>
    </w:p>
    <w:p w:rsidR="0043371E" w:rsidRPr="0043371E" w:rsidRDefault="0043371E" w:rsidP="0043371E">
      <w:pPr>
        <w:spacing w:line="360" w:lineRule="auto"/>
        <w:jc w:val="both"/>
        <w:rPr>
          <w:sz w:val="24"/>
          <w:szCs w:val="24"/>
        </w:rPr>
      </w:pPr>
      <w:r w:rsidRPr="0043371E">
        <w:rPr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43371E" w:rsidRPr="0043371E" w:rsidRDefault="0043371E" w:rsidP="0043371E">
      <w:pPr>
        <w:spacing w:line="360" w:lineRule="auto"/>
        <w:jc w:val="both"/>
        <w:rPr>
          <w:sz w:val="24"/>
          <w:szCs w:val="24"/>
        </w:rPr>
      </w:pPr>
      <w:r w:rsidRPr="0043371E">
        <w:rPr>
          <w:sz w:val="24"/>
          <w:szCs w:val="24"/>
        </w:rPr>
        <w:t xml:space="preserve">Постановление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43371E">
        <w:rPr>
          <w:sz w:val="24"/>
          <w:szCs w:val="24"/>
        </w:rPr>
        <w:t>СанПиН</w:t>
      </w:r>
      <w:proofErr w:type="spellEnd"/>
      <w:r w:rsidRPr="0043371E">
        <w:rPr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43371E" w:rsidRPr="0043371E" w:rsidRDefault="0043371E" w:rsidP="0043371E">
      <w:pPr>
        <w:spacing w:after="200" w:line="360" w:lineRule="auto"/>
        <w:jc w:val="both"/>
        <w:rPr>
          <w:sz w:val="24"/>
          <w:szCs w:val="24"/>
        </w:rPr>
      </w:pPr>
      <w:proofErr w:type="gramStart"/>
      <w:r w:rsidRPr="0043371E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  <w:proofErr w:type="gramEnd"/>
    </w:p>
    <w:p w:rsidR="00B56CC5" w:rsidRDefault="00B56CC5" w:rsidP="00B56CC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A"/>
          <w:sz w:val="24"/>
          <w:szCs w:val="24"/>
        </w:rPr>
      </w:pPr>
      <w:r w:rsidRPr="00B56CC5">
        <w:rPr>
          <w:color w:val="00000A"/>
          <w:sz w:val="24"/>
          <w:szCs w:val="24"/>
        </w:rPr>
        <w:t>Письмо </w:t>
      </w:r>
      <w:proofErr w:type="spellStart"/>
      <w:r w:rsidRPr="00B56CC5">
        <w:rPr>
          <w:color w:val="00000A"/>
          <w:sz w:val="24"/>
          <w:szCs w:val="24"/>
        </w:rPr>
        <w:t>МОиН</w:t>
      </w:r>
      <w:proofErr w:type="spellEnd"/>
      <w:r w:rsidRPr="00B56CC5">
        <w:rPr>
          <w:color w:val="00000A"/>
          <w:sz w:val="24"/>
          <w:szCs w:val="24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B56CC5" w:rsidRPr="00B56CC5" w:rsidRDefault="00B56CC5" w:rsidP="00B56CC5">
      <w:pPr>
        <w:widowControl/>
        <w:tabs>
          <w:tab w:val="left" w:pos="567"/>
        </w:tabs>
        <w:autoSpaceDE/>
        <w:autoSpaceDN/>
        <w:adjustRightInd/>
        <w:spacing w:after="200"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B56CC5" w:rsidRPr="00B56CC5" w:rsidRDefault="00B56CC5" w:rsidP="00B56CC5">
      <w:pPr>
        <w:widowControl/>
        <w:tabs>
          <w:tab w:val="left" w:pos="567"/>
        </w:tabs>
        <w:autoSpaceDE/>
        <w:autoSpaceDN/>
        <w:adjustRightInd/>
        <w:spacing w:after="200"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B56CC5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   Рабочая программа составлена на основе Комплексной программы физического воспитания учащихся 1-11 классов, авторы В. И. Лях и  А. А. </w:t>
      </w:r>
      <w:proofErr w:type="spellStart"/>
      <w:r w:rsidRPr="00B56CC5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Зданевич</w:t>
      </w:r>
      <w:proofErr w:type="spellEnd"/>
      <w:r w:rsidRPr="00B56CC5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.</w:t>
      </w:r>
      <w:proofErr w:type="gramStart"/>
      <w:r w:rsidRPr="00B56CC5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.</w:t>
      </w:r>
      <w:proofErr w:type="gramEnd"/>
      <w:r w:rsidRPr="00B56CC5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, допущенной Министерством  образования и науки Российской Федерации.</w:t>
      </w:r>
    </w:p>
    <w:p w:rsidR="00B56CC5" w:rsidRPr="00007551" w:rsidRDefault="00B56CC5" w:rsidP="00007551">
      <w:pPr>
        <w:widowControl/>
        <w:shd w:val="clear" w:color="auto" w:fill="FFFFFF"/>
        <w:autoSpaceDE/>
        <w:autoSpaceDN/>
        <w:adjustRightInd/>
        <w:spacing w:line="315" w:lineRule="atLeast"/>
        <w:rPr>
          <w:color w:val="181818"/>
          <w:sz w:val="24"/>
          <w:szCs w:val="24"/>
        </w:rPr>
      </w:pPr>
      <w:r w:rsidRPr="00B56CC5">
        <w:rPr>
          <w:color w:val="181818"/>
          <w:sz w:val="24"/>
          <w:szCs w:val="24"/>
        </w:rPr>
        <w:t>   устав МКОУ ООШ п. Шальский</w:t>
      </w:r>
    </w:p>
    <w:p w:rsidR="00261EA4" w:rsidRDefault="00261EA4" w:rsidP="00B56CC5">
      <w:pPr>
        <w:jc w:val="both"/>
        <w:rPr>
          <w:sz w:val="24"/>
          <w:szCs w:val="24"/>
        </w:rPr>
      </w:pPr>
    </w:p>
    <w:p w:rsidR="00234BB6" w:rsidRPr="00234BB6" w:rsidRDefault="00234BB6" w:rsidP="00234BB6">
      <w:pPr>
        <w:ind w:firstLine="708"/>
        <w:jc w:val="both"/>
        <w:rPr>
          <w:sz w:val="24"/>
          <w:szCs w:val="24"/>
        </w:rPr>
      </w:pPr>
      <w:r w:rsidRPr="00234BB6">
        <w:rPr>
          <w:sz w:val="24"/>
          <w:szCs w:val="24"/>
        </w:rPr>
        <w:t xml:space="preserve">Программа </w:t>
      </w:r>
      <w:r w:rsidR="005C4445">
        <w:rPr>
          <w:sz w:val="24"/>
          <w:szCs w:val="24"/>
        </w:rPr>
        <w:t>по курсу «Подвижные игры » для 1</w:t>
      </w:r>
      <w:r w:rsidRPr="00234BB6">
        <w:rPr>
          <w:sz w:val="24"/>
          <w:szCs w:val="24"/>
        </w:rPr>
        <w:t xml:space="preserve"> классов </w:t>
      </w:r>
      <w:r w:rsidRPr="00234BB6">
        <w:rPr>
          <w:color w:val="000000"/>
          <w:sz w:val="24"/>
          <w:szCs w:val="24"/>
          <w:lang w:eastAsia="en-US"/>
        </w:rPr>
        <w:t xml:space="preserve">В.И. Ляха </w:t>
      </w:r>
      <w:r>
        <w:rPr>
          <w:sz w:val="24"/>
          <w:szCs w:val="24"/>
        </w:rPr>
        <w:t xml:space="preserve"> рассчитана на 34 часа</w:t>
      </w:r>
      <w:r w:rsidRPr="00234BB6">
        <w:rPr>
          <w:sz w:val="24"/>
          <w:szCs w:val="24"/>
        </w:rPr>
        <w:t xml:space="preserve"> (1 час в неделю) </w:t>
      </w:r>
    </w:p>
    <w:p w:rsidR="00007551" w:rsidRDefault="00007551" w:rsidP="0043371E">
      <w:pPr>
        <w:rPr>
          <w:b/>
          <w:bCs/>
          <w:sz w:val="24"/>
          <w:szCs w:val="24"/>
        </w:rPr>
      </w:pPr>
    </w:p>
    <w:p w:rsidR="0043371E" w:rsidRDefault="0043371E" w:rsidP="0043371E">
      <w:pPr>
        <w:rPr>
          <w:b/>
          <w:bCs/>
          <w:sz w:val="24"/>
          <w:szCs w:val="24"/>
        </w:rPr>
      </w:pPr>
    </w:p>
    <w:p w:rsidR="00234BB6" w:rsidRPr="00234BB6" w:rsidRDefault="00234BB6" w:rsidP="00234BB6">
      <w:pPr>
        <w:jc w:val="center"/>
        <w:rPr>
          <w:b/>
          <w:bCs/>
          <w:sz w:val="24"/>
          <w:szCs w:val="24"/>
        </w:rPr>
      </w:pPr>
      <w:r w:rsidRPr="00234BB6">
        <w:rPr>
          <w:b/>
          <w:bCs/>
          <w:sz w:val="24"/>
          <w:szCs w:val="24"/>
        </w:rPr>
        <w:t>2.Планируемые результаты освоения курса внеурочной деятельности</w:t>
      </w: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расширять объем знаний детей об окружающем мире, о себе и своих возможностях через русские народные подвижные игры;</w:t>
      </w:r>
      <w:r w:rsidRPr="00234BB6">
        <w:rPr>
          <w:iCs/>
          <w:color w:val="000000"/>
          <w:sz w:val="24"/>
          <w:szCs w:val="24"/>
        </w:rPr>
        <w:t> 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формировать устойчивый интерес детей к наследию, познанию подвижных игр русского народа.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формировать двигательные навыки и умения, развивать психофизические качества (быстрота, ловкость, гибкость, силу, выносливость и др.), прививать организаторские способности.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развивать творческую составляющую личности ребенка, обогатить его двигательный опыт.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развивать нравственные качества: честность, правдивость, выдержку, дисциплину, товарищество и эстетические чувства ребенка через беседы, художественное слово и совместную игровую деятельность;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воспитать активную творческую личность;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воспитать нравственные и эстетические чувства ребенка;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прививать уважительное, внимательное отношение к  близким людям;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способствовать нравственному, умственному, эстетическому воспитанию.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выработка потребности к систематическим занятиям физическими упражнениями и подвижными играми;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proofErr w:type="spellStart"/>
      <w:r w:rsidRPr="00234BB6">
        <w:rPr>
          <w:color w:val="000000"/>
          <w:sz w:val="24"/>
          <w:szCs w:val="24"/>
        </w:rPr>
        <w:t>сформированность</w:t>
      </w:r>
      <w:proofErr w:type="spellEnd"/>
      <w:r w:rsidRPr="00234BB6">
        <w:rPr>
          <w:color w:val="000000"/>
          <w:sz w:val="24"/>
          <w:szCs w:val="24"/>
        </w:rPr>
        <w:t xml:space="preserve"> начального представления о культуре движения;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lastRenderedPageBreak/>
        <w:t>обобщение и углубление знаний об истории, культуре народных игр;</w:t>
      </w:r>
    </w:p>
    <w:p w:rsidR="00234BB6" w:rsidRPr="00234BB6" w:rsidRDefault="00234BB6" w:rsidP="00234BB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умение работать в коллективе.</w:t>
      </w: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34BB6">
        <w:rPr>
          <w:b/>
          <w:bCs/>
          <w:color w:val="000000"/>
          <w:sz w:val="24"/>
          <w:szCs w:val="24"/>
        </w:rPr>
        <w:t>Личностные результаты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эмоциональность;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умение </w:t>
      </w:r>
      <w:r w:rsidRPr="00234BB6">
        <w:rPr>
          <w:iCs/>
          <w:color w:val="000000"/>
          <w:sz w:val="24"/>
          <w:szCs w:val="24"/>
        </w:rPr>
        <w:t>осознавать</w:t>
      </w:r>
      <w:r w:rsidRPr="00234BB6">
        <w:rPr>
          <w:color w:val="000000"/>
          <w:sz w:val="24"/>
          <w:szCs w:val="24"/>
        </w:rPr>
        <w:t> и </w:t>
      </w:r>
      <w:r w:rsidRPr="00234BB6">
        <w:rPr>
          <w:iCs/>
          <w:color w:val="000000"/>
          <w:sz w:val="24"/>
          <w:szCs w:val="24"/>
        </w:rPr>
        <w:t>определять</w:t>
      </w:r>
      <w:r w:rsidRPr="00234BB6">
        <w:rPr>
          <w:color w:val="000000"/>
          <w:sz w:val="24"/>
          <w:szCs w:val="24"/>
        </w:rPr>
        <w:t> (называть) свои эмоции;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proofErr w:type="spellStart"/>
      <w:r w:rsidRPr="00234BB6">
        <w:rPr>
          <w:color w:val="000000"/>
          <w:sz w:val="24"/>
          <w:szCs w:val="24"/>
        </w:rPr>
        <w:t>эмпатия</w:t>
      </w:r>
      <w:proofErr w:type="spellEnd"/>
      <w:r w:rsidRPr="00234BB6">
        <w:rPr>
          <w:color w:val="000000"/>
          <w:sz w:val="24"/>
          <w:szCs w:val="24"/>
        </w:rPr>
        <w:t xml:space="preserve"> – умение </w:t>
      </w:r>
      <w:r w:rsidRPr="00234BB6">
        <w:rPr>
          <w:iCs/>
          <w:color w:val="000000"/>
          <w:sz w:val="24"/>
          <w:szCs w:val="24"/>
        </w:rPr>
        <w:t>осознавать</w:t>
      </w:r>
      <w:r w:rsidRPr="00234BB6">
        <w:rPr>
          <w:color w:val="000000"/>
          <w:sz w:val="24"/>
          <w:szCs w:val="24"/>
        </w:rPr>
        <w:t> и </w:t>
      </w:r>
      <w:r w:rsidRPr="00234BB6">
        <w:rPr>
          <w:iCs/>
          <w:color w:val="000000"/>
          <w:sz w:val="24"/>
          <w:szCs w:val="24"/>
        </w:rPr>
        <w:t>определять</w:t>
      </w:r>
      <w:r w:rsidRPr="00234BB6">
        <w:rPr>
          <w:color w:val="000000"/>
          <w:sz w:val="24"/>
          <w:szCs w:val="24"/>
        </w:rPr>
        <w:t> эмоции других людей; 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сочувствовать</w:t>
      </w:r>
      <w:r w:rsidRPr="00234BB6">
        <w:rPr>
          <w:color w:val="000000"/>
          <w:sz w:val="24"/>
          <w:szCs w:val="24"/>
        </w:rPr>
        <w:t> другим людям, </w:t>
      </w:r>
      <w:r w:rsidRPr="00234BB6">
        <w:rPr>
          <w:iCs/>
          <w:color w:val="000000"/>
          <w:sz w:val="24"/>
          <w:szCs w:val="24"/>
        </w:rPr>
        <w:t>сопереживать</w:t>
      </w:r>
      <w:r w:rsidRPr="00234BB6">
        <w:rPr>
          <w:color w:val="000000"/>
          <w:sz w:val="24"/>
          <w:szCs w:val="24"/>
        </w:rPr>
        <w:t>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 xml:space="preserve">чувство </w:t>
      </w:r>
      <w:proofErr w:type="gramStart"/>
      <w:r w:rsidRPr="00234BB6">
        <w:rPr>
          <w:color w:val="000000"/>
          <w:sz w:val="24"/>
          <w:szCs w:val="24"/>
        </w:rPr>
        <w:t>прекрасного</w:t>
      </w:r>
      <w:proofErr w:type="gramEnd"/>
      <w:r w:rsidRPr="00234BB6">
        <w:rPr>
          <w:color w:val="000000"/>
          <w:sz w:val="24"/>
          <w:szCs w:val="24"/>
        </w:rPr>
        <w:t xml:space="preserve"> – умение </w:t>
      </w:r>
      <w:r w:rsidRPr="00234BB6">
        <w:rPr>
          <w:iCs/>
          <w:color w:val="000000"/>
          <w:sz w:val="24"/>
          <w:szCs w:val="24"/>
        </w:rPr>
        <w:t>чувствовать</w:t>
      </w:r>
      <w:r w:rsidRPr="00234BB6">
        <w:rPr>
          <w:color w:val="000000"/>
          <w:sz w:val="24"/>
          <w:szCs w:val="24"/>
        </w:rPr>
        <w:t> красоту и выразительность речи, </w:t>
      </w:r>
      <w:r w:rsidRPr="00234BB6">
        <w:rPr>
          <w:iCs/>
          <w:color w:val="000000"/>
          <w:sz w:val="24"/>
          <w:szCs w:val="24"/>
        </w:rPr>
        <w:t>стремиться</w:t>
      </w:r>
      <w:r w:rsidRPr="00234BB6">
        <w:rPr>
          <w:color w:val="000000"/>
          <w:sz w:val="24"/>
          <w:szCs w:val="24"/>
        </w:rPr>
        <w:t> к совершенствованию собственной речи;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любовь</w:t>
      </w:r>
      <w:r w:rsidRPr="00234BB6">
        <w:rPr>
          <w:color w:val="000000"/>
          <w:sz w:val="24"/>
          <w:szCs w:val="24"/>
        </w:rPr>
        <w:t> и </w:t>
      </w:r>
      <w:r w:rsidRPr="00234BB6">
        <w:rPr>
          <w:iCs/>
          <w:color w:val="000000"/>
          <w:sz w:val="24"/>
          <w:szCs w:val="24"/>
        </w:rPr>
        <w:t>уважение</w:t>
      </w:r>
      <w:r w:rsidRPr="00234BB6">
        <w:rPr>
          <w:color w:val="000000"/>
          <w:sz w:val="24"/>
          <w:szCs w:val="24"/>
        </w:rPr>
        <w:t> к Отечеству, его языку, культуре;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интерес</w:t>
      </w:r>
      <w:r w:rsidRPr="00234BB6">
        <w:rPr>
          <w:color w:val="000000"/>
          <w:sz w:val="24"/>
          <w:szCs w:val="24"/>
        </w:rPr>
        <w:t> к чтению, к ведению диалога с автором текста; </w:t>
      </w:r>
      <w:r w:rsidRPr="00234BB6">
        <w:rPr>
          <w:iCs/>
          <w:color w:val="000000"/>
          <w:sz w:val="24"/>
          <w:szCs w:val="24"/>
        </w:rPr>
        <w:t>потребность</w:t>
      </w:r>
      <w:r w:rsidRPr="00234BB6">
        <w:rPr>
          <w:color w:val="000000"/>
          <w:sz w:val="24"/>
          <w:szCs w:val="24"/>
        </w:rPr>
        <w:t> в чтении;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интерес</w:t>
      </w:r>
      <w:r w:rsidRPr="00234BB6">
        <w:rPr>
          <w:color w:val="000000"/>
          <w:sz w:val="24"/>
          <w:szCs w:val="24"/>
        </w:rPr>
        <w:t> к письму, к созданию собственных текстов, к письменной форме общения;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интерес</w:t>
      </w:r>
      <w:r w:rsidRPr="00234BB6">
        <w:rPr>
          <w:color w:val="000000"/>
          <w:sz w:val="24"/>
          <w:szCs w:val="24"/>
        </w:rPr>
        <w:t> к изучению языка;</w:t>
      </w:r>
    </w:p>
    <w:p w:rsidR="00234BB6" w:rsidRPr="00234BB6" w:rsidRDefault="00234BB6" w:rsidP="00234BB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осознание</w:t>
      </w:r>
      <w:r w:rsidRPr="00234BB6">
        <w:rPr>
          <w:color w:val="000000"/>
          <w:sz w:val="24"/>
          <w:szCs w:val="24"/>
        </w:rPr>
        <w:t> ответственности за произнесённое и написанное слово.</w:t>
      </w: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proofErr w:type="spellStart"/>
      <w:r w:rsidRPr="00234BB6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234BB6">
        <w:rPr>
          <w:b/>
          <w:bCs/>
          <w:color w:val="000000"/>
          <w:sz w:val="24"/>
          <w:szCs w:val="24"/>
        </w:rPr>
        <w:t xml:space="preserve"> результаты</w:t>
      </w: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Регулятивные УУД:</w:t>
      </w:r>
    </w:p>
    <w:p w:rsidR="00234BB6" w:rsidRPr="00234BB6" w:rsidRDefault="00234BB6" w:rsidP="00234BB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самостоятельно </w:t>
      </w:r>
      <w:r w:rsidRPr="00234BB6">
        <w:rPr>
          <w:iCs/>
          <w:color w:val="000000"/>
          <w:sz w:val="24"/>
          <w:szCs w:val="24"/>
        </w:rPr>
        <w:t>формулировать</w:t>
      </w:r>
      <w:r w:rsidRPr="00234BB6">
        <w:rPr>
          <w:color w:val="000000"/>
          <w:sz w:val="24"/>
          <w:szCs w:val="24"/>
        </w:rPr>
        <w:t> тему и цели урока;</w:t>
      </w:r>
    </w:p>
    <w:p w:rsidR="00234BB6" w:rsidRPr="00234BB6" w:rsidRDefault="00234BB6" w:rsidP="00234BB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составлять план</w:t>
      </w:r>
      <w:r w:rsidRPr="00234BB6">
        <w:rPr>
          <w:color w:val="000000"/>
          <w:sz w:val="24"/>
          <w:szCs w:val="24"/>
        </w:rPr>
        <w:t> решения учебной проблемы совместно с учителем;</w:t>
      </w:r>
    </w:p>
    <w:p w:rsidR="00234BB6" w:rsidRPr="00234BB6" w:rsidRDefault="00234BB6" w:rsidP="00234BB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работать</w:t>
      </w:r>
      <w:r w:rsidRPr="00234BB6">
        <w:rPr>
          <w:color w:val="000000"/>
          <w:sz w:val="24"/>
          <w:szCs w:val="24"/>
        </w:rPr>
        <w:t> по плану, сверяя свои действия с целью, </w:t>
      </w:r>
      <w:r w:rsidRPr="00234BB6">
        <w:rPr>
          <w:iCs/>
          <w:color w:val="000000"/>
          <w:sz w:val="24"/>
          <w:szCs w:val="24"/>
        </w:rPr>
        <w:t>корректировать</w:t>
      </w:r>
      <w:r w:rsidRPr="00234BB6">
        <w:rPr>
          <w:color w:val="000000"/>
          <w:sz w:val="24"/>
          <w:szCs w:val="24"/>
        </w:rPr>
        <w:t> свою деятельность;</w:t>
      </w:r>
    </w:p>
    <w:p w:rsidR="00234BB6" w:rsidRPr="00234BB6" w:rsidRDefault="00234BB6" w:rsidP="00234BB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color w:val="000000"/>
          <w:sz w:val="24"/>
          <w:szCs w:val="24"/>
        </w:rPr>
        <w:t>в диалоге с учителем вырабатывать критерии оценки и </w:t>
      </w:r>
      <w:r w:rsidRPr="00234BB6">
        <w:rPr>
          <w:iCs/>
          <w:color w:val="000000"/>
          <w:sz w:val="24"/>
          <w:szCs w:val="24"/>
        </w:rPr>
        <w:t>определять</w:t>
      </w:r>
      <w:r w:rsidRPr="00234BB6">
        <w:rPr>
          <w:color w:val="000000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lastRenderedPageBreak/>
        <w:t>Познавательные УУД:</w:t>
      </w:r>
    </w:p>
    <w:p w:rsidR="00234BB6" w:rsidRPr="00234BB6" w:rsidRDefault="00234BB6" w:rsidP="00234BB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перерабатывать</w:t>
      </w:r>
      <w:r w:rsidRPr="00234BB6">
        <w:rPr>
          <w:color w:val="000000"/>
          <w:sz w:val="24"/>
          <w:szCs w:val="24"/>
        </w:rPr>
        <w:t> и </w:t>
      </w:r>
      <w:r w:rsidRPr="00234BB6">
        <w:rPr>
          <w:iCs/>
          <w:color w:val="000000"/>
          <w:sz w:val="24"/>
          <w:szCs w:val="24"/>
        </w:rPr>
        <w:t>преобразовывать</w:t>
      </w:r>
      <w:r w:rsidRPr="00234BB6">
        <w:rPr>
          <w:color w:val="000000"/>
          <w:sz w:val="24"/>
          <w:szCs w:val="24"/>
        </w:rPr>
        <w:t> информацию из одной формы в другую (составлять план, таблицу, схему);</w:t>
      </w:r>
    </w:p>
    <w:p w:rsidR="00234BB6" w:rsidRPr="00234BB6" w:rsidRDefault="00234BB6" w:rsidP="00234BB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пользоваться</w:t>
      </w:r>
      <w:r w:rsidRPr="00234BB6">
        <w:rPr>
          <w:color w:val="000000"/>
          <w:sz w:val="24"/>
          <w:szCs w:val="24"/>
        </w:rPr>
        <w:t> словарями, справочниками;</w:t>
      </w:r>
    </w:p>
    <w:p w:rsidR="00234BB6" w:rsidRPr="00234BB6" w:rsidRDefault="00234BB6" w:rsidP="00234BB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осуществлять</w:t>
      </w:r>
      <w:r w:rsidRPr="00234BB6">
        <w:rPr>
          <w:color w:val="000000"/>
          <w:sz w:val="24"/>
          <w:szCs w:val="24"/>
        </w:rPr>
        <w:t> анализ и синтез;</w:t>
      </w:r>
    </w:p>
    <w:p w:rsidR="00234BB6" w:rsidRPr="00234BB6" w:rsidRDefault="00234BB6" w:rsidP="00234BB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устанавливать</w:t>
      </w:r>
      <w:r w:rsidRPr="00234BB6">
        <w:rPr>
          <w:color w:val="000000"/>
          <w:sz w:val="24"/>
          <w:szCs w:val="24"/>
        </w:rPr>
        <w:t> причинно-следственные связи;</w:t>
      </w:r>
    </w:p>
    <w:p w:rsidR="00234BB6" w:rsidRPr="00234BB6" w:rsidRDefault="00234BB6" w:rsidP="00234BB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строить</w:t>
      </w:r>
      <w:r w:rsidRPr="00234BB6">
        <w:rPr>
          <w:color w:val="000000"/>
          <w:sz w:val="24"/>
          <w:szCs w:val="24"/>
        </w:rPr>
        <w:t> рассуждения;</w:t>
      </w: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Коммуникативные УУД:</w:t>
      </w:r>
    </w:p>
    <w:p w:rsidR="00234BB6" w:rsidRPr="00234BB6" w:rsidRDefault="00234BB6" w:rsidP="00234BB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адекватно использовать</w:t>
      </w:r>
      <w:r w:rsidRPr="00234BB6">
        <w:rPr>
          <w:color w:val="000000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234BB6" w:rsidRPr="00234BB6" w:rsidRDefault="00234BB6" w:rsidP="00234BB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высказывать</w:t>
      </w:r>
      <w:r w:rsidRPr="00234BB6">
        <w:rPr>
          <w:color w:val="000000"/>
          <w:sz w:val="24"/>
          <w:szCs w:val="24"/>
        </w:rPr>
        <w:t> и </w:t>
      </w:r>
      <w:r w:rsidRPr="00234BB6">
        <w:rPr>
          <w:iCs/>
          <w:color w:val="000000"/>
          <w:sz w:val="24"/>
          <w:szCs w:val="24"/>
        </w:rPr>
        <w:t>обосновывать</w:t>
      </w:r>
      <w:r w:rsidRPr="00234BB6">
        <w:rPr>
          <w:color w:val="000000"/>
          <w:sz w:val="24"/>
          <w:szCs w:val="24"/>
        </w:rPr>
        <w:t> свою точку зрения;</w:t>
      </w:r>
    </w:p>
    <w:p w:rsidR="00234BB6" w:rsidRPr="00234BB6" w:rsidRDefault="00234BB6" w:rsidP="00234BB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слушать</w:t>
      </w:r>
      <w:r w:rsidRPr="00234BB6">
        <w:rPr>
          <w:color w:val="000000"/>
          <w:sz w:val="24"/>
          <w:szCs w:val="24"/>
        </w:rPr>
        <w:t> и </w:t>
      </w:r>
      <w:r w:rsidRPr="00234BB6">
        <w:rPr>
          <w:iCs/>
          <w:color w:val="000000"/>
          <w:sz w:val="24"/>
          <w:szCs w:val="24"/>
        </w:rPr>
        <w:t>слышать</w:t>
      </w:r>
      <w:r w:rsidRPr="00234BB6">
        <w:rPr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234BB6" w:rsidRPr="00234BB6" w:rsidRDefault="00234BB6" w:rsidP="00234BB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договариваться</w:t>
      </w:r>
      <w:r w:rsidRPr="00234BB6">
        <w:rPr>
          <w:color w:val="000000"/>
          <w:sz w:val="24"/>
          <w:szCs w:val="24"/>
        </w:rPr>
        <w:t> и приходить к общему решению в совместной деятельности;</w:t>
      </w:r>
    </w:p>
    <w:p w:rsid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iCs/>
          <w:color w:val="000000"/>
          <w:sz w:val="24"/>
          <w:szCs w:val="24"/>
        </w:rPr>
      </w:pPr>
      <w:r w:rsidRPr="00234BB6">
        <w:rPr>
          <w:iCs/>
          <w:color w:val="000000"/>
          <w:sz w:val="24"/>
          <w:szCs w:val="24"/>
        </w:rPr>
        <w:t>задавать вопросы</w:t>
      </w:r>
    </w:p>
    <w:p w:rsidR="00234BB6" w:rsidRPr="00234BB6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007551" w:rsidRDefault="00007551" w:rsidP="0000755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bookmarkStart w:id="1" w:name="_GoBack"/>
      <w:bookmarkEnd w:id="1"/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B56CC5" w:rsidRDefault="00B56CC5" w:rsidP="00234BB6">
      <w:pPr>
        <w:rPr>
          <w:b/>
          <w:bCs/>
          <w:sz w:val="24"/>
          <w:szCs w:val="24"/>
        </w:rPr>
      </w:pPr>
    </w:p>
    <w:p w:rsidR="00234BB6" w:rsidRPr="00261EA4" w:rsidRDefault="00234BB6" w:rsidP="00234BB6">
      <w:pPr>
        <w:rPr>
          <w:b/>
          <w:bCs/>
          <w:sz w:val="24"/>
          <w:szCs w:val="24"/>
        </w:rPr>
      </w:pPr>
      <w:r w:rsidRPr="00261EA4">
        <w:rPr>
          <w:b/>
          <w:bCs/>
          <w:sz w:val="24"/>
          <w:szCs w:val="24"/>
        </w:rPr>
        <w:lastRenderedPageBreak/>
        <w:t xml:space="preserve">  3. Содержание курса внеурочной деятельности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>Эстафеты с предметами и без них.-14ч.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Соревнования между командами «</w:t>
      </w:r>
      <w:proofErr w:type="gramStart"/>
      <w:r w:rsidRPr="00261EA4">
        <w:rPr>
          <w:color w:val="000000"/>
          <w:sz w:val="24"/>
          <w:szCs w:val="24"/>
        </w:rPr>
        <w:t>Самый</w:t>
      </w:r>
      <w:proofErr w:type="gramEnd"/>
      <w:r w:rsidRPr="00261EA4">
        <w:rPr>
          <w:color w:val="000000"/>
          <w:sz w:val="24"/>
          <w:szCs w:val="24"/>
        </w:rPr>
        <w:t xml:space="preserve"> быстрый»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Эстафеты с мячами.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Эстафеты между командами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Встречные эстафеты без предметов и с предметами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>Народные игры </w:t>
      </w:r>
      <w:r w:rsidRPr="00261EA4">
        <w:rPr>
          <w:color w:val="000000"/>
          <w:sz w:val="24"/>
          <w:szCs w:val="24"/>
        </w:rPr>
        <w:t xml:space="preserve">Соревнование «Жмурки- </w:t>
      </w:r>
      <w:r w:rsidRPr="00261EA4">
        <w:rPr>
          <w:b/>
          <w:color w:val="000000"/>
          <w:sz w:val="24"/>
          <w:szCs w:val="24"/>
        </w:rPr>
        <w:t>3ч.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>Соревнование.</w:t>
      </w:r>
      <w:r w:rsidRPr="00261EA4">
        <w:rPr>
          <w:color w:val="000000"/>
          <w:sz w:val="24"/>
          <w:szCs w:val="24"/>
        </w:rPr>
        <w:t> Эстафеты с предметами. -</w:t>
      </w:r>
      <w:r w:rsidRPr="00261EA4">
        <w:rPr>
          <w:b/>
          <w:color w:val="000000"/>
          <w:sz w:val="24"/>
          <w:szCs w:val="24"/>
        </w:rPr>
        <w:t>3ч.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>Подвижные игры</w:t>
      </w:r>
      <w:r w:rsidRPr="00261EA4">
        <w:rPr>
          <w:color w:val="000000"/>
          <w:sz w:val="24"/>
          <w:szCs w:val="24"/>
        </w:rPr>
        <w:t> Спортивные и подвижные игры -</w:t>
      </w:r>
      <w:r w:rsidRPr="00261EA4">
        <w:rPr>
          <w:b/>
          <w:color w:val="000000"/>
          <w:sz w:val="24"/>
          <w:szCs w:val="24"/>
        </w:rPr>
        <w:t>10ч.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b/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>«Кто самый ловкий?».</w:t>
      </w:r>
      <w:r w:rsidRPr="00261EA4">
        <w:rPr>
          <w:color w:val="000000"/>
          <w:sz w:val="24"/>
          <w:szCs w:val="24"/>
        </w:rPr>
        <w:t> Игры и эстафеты с мячами.</w:t>
      </w:r>
      <w:r w:rsidRPr="00261EA4">
        <w:rPr>
          <w:b/>
          <w:color w:val="000000"/>
          <w:sz w:val="24"/>
          <w:szCs w:val="24"/>
        </w:rPr>
        <w:t>4ч.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>«</w:t>
      </w:r>
      <w:r w:rsidRPr="00261EA4">
        <w:rPr>
          <w:color w:val="000000"/>
          <w:sz w:val="24"/>
          <w:szCs w:val="24"/>
        </w:rPr>
        <w:t>Стремительные передачи» Игры с бегом. Эстафеты с мячами.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Эстафеты между командами</w:t>
      </w:r>
    </w:p>
    <w:p w:rsidR="00234BB6" w:rsidRPr="00261EA4" w:rsidRDefault="00484AC1" w:rsidP="00484AC1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 xml:space="preserve">                             4.</w:t>
      </w:r>
      <w:r w:rsidR="00234BB6" w:rsidRPr="00261EA4">
        <w:rPr>
          <w:b/>
          <w:bCs/>
          <w:color w:val="000000"/>
          <w:sz w:val="24"/>
          <w:szCs w:val="24"/>
        </w:rPr>
        <w:t>Результаты освоения курса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расширять объем знаний детей об окружающем мире, о себе и своих возможностях через русские народные подвижные игры;</w:t>
      </w:r>
      <w:r w:rsidRPr="00261EA4">
        <w:rPr>
          <w:i/>
          <w:iCs/>
          <w:color w:val="000000"/>
          <w:sz w:val="24"/>
          <w:szCs w:val="24"/>
        </w:rPr>
        <w:t> 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формировать устойчивый интерес детей к наследию, познанию подвижных игр русского народа.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формировать двигательные навыки и умения, развивать психофизические качества (быстрота, ловкость, гибкость, силу, выносливость и др.), прививать организаторские способности.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развивать творческую составляющую личности ребенка, обогатить его двигательный опыт.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lastRenderedPageBreak/>
        <w:t>развивать нравственные качества: честность, правдивость, выдержку, дисциплину, товарищество и эстетические чувства ребенка через беседы, художественное слово и совместную игровую деятельность;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воспитать активную творческую личность;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воспитать нравственные и эстетические чувства ребенка;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прививать уважительное, внимательное отношение к  близким людям;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способствовать нравственному, умственному, эстетическому воспитанию.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выработка потребности к систематическим занятиям физическими упражнениями и подвижными играми;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 xml:space="preserve">- </w:t>
      </w:r>
      <w:proofErr w:type="spellStart"/>
      <w:r w:rsidRPr="00261EA4">
        <w:rPr>
          <w:color w:val="000000"/>
          <w:sz w:val="24"/>
          <w:szCs w:val="24"/>
        </w:rPr>
        <w:t>сформированность</w:t>
      </w:r>
      <w:proofErr w:type="spellEnd"/>
      <w:r w:rsidRPr="00261EA4">
        <w:rPr>
          <w:color w:val="000000"/>
          <w:sz w:val="24"/>
          <w:szCs w:val="24"/>
        </w:rPr>
        <w:t xml:space="preserve"> начального представления о культуре движения;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- обобщение и углубление знаний об истории, культуре народных игр;</w:t>
      </w:r>
    </w:p>
    <w:p w:rsidR="00234BB6" w:rsidRPr="00261EA4" w:rsidRDefault="00234BB6" w:rsidP="00234BB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- умение работать в коллективе.</w:t>
      </w:r>
    </w:p>
    <w:p w:rsidR="00234BB6" w:rsidRPr="00261EA4" w:rsidRDefault="00484AC1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b/>
          <w:bCs/>
          <w:color w:val="000000"/>
          <w:sz w:val="24"/>
          <w:szCs w:val="24"/>
        </w:rPr>
        <w:t xml:space="preserve">5. </w:t>
      </w:r>
      <w:r w:rsidR="00234BB6" w:rsidRPr="00261EA4">
        <w:rPr>
          <w:b/>
          <w:bCs/>
          <w:color w:val="000000"/>
          <w:sz w:val="24"/>
          <w:szCs w:val="24"/>
        </w:rPr>
        <w:t>Требовани</w:t>
      </w:r>
      <w:r w:rsidR="005C4445">
        <w:rPr>
          <w:b/>
          <w:bCs/>
          <w:color w:val="000000"/>
          <w:sz w:val="24"/>
          <w:szCs w:val="24"/>
        </w:rPr>
        <w:t>я к уровню подготовки учащихся 1</w:t>
      </w:r>
      <w:r w:rsidR="00234BB6" w:rsidRPr="00261EA4">
        <w:rPr>
          <w:b/>
          <w:bCs/>
          <w:color w:val="000000"/>
          <w:sz w:val="24"/>
          <w:szCs w:val="24"/>
        </w:rPr>
        <w:t xml:space="preserve"> класса: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iCs/>
          <w:color w:val="000000"/>
          <w:sz w:val="24"/>
          <w:szCs w:val="24"/>
        </w:rPr>
        <w:t>Учащиеся должны знать:</w:t>
      </w:r>
    </w:p>
    <w:p w:rsidR="00234BB6" w:rsidRPr="00261EA4" w:rsidRDefault="00234BB6" w:rsidP="00234BB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 основные русские народные игры, считалки, жеребьевки;</w:t>
      </w:r>
    </w:p>
    <w:p w:rsidR="00234BB6" w:rsidRPr="00261EA4" w:rsidRDefault="00234BB6" w:rsidP="00234BB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привычки и обычаи известной местности, известной среды, окружающей ребёнка;</w:t>
      </w:r>
    </w:p>
    <w:p w:rsidR="00234BB6" w:rsidRPr="00261EA4" w:rsidRDefault="00234BB6" w:rsidP="00234BB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условия и правила подвижных игр;</w:t>
      </w:r>
    </w:p>
    <w:p w:rsidR="00234BB6" w:rsidRPr="00261EA4" w:rsidRDefault="00234BB6" w:rsidP="00234BB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правила безопасности во время организации и проведения игры.</w:t>
      </w: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61EA4">
        <w:rPr>
          <w:iCs/>
          <w:color w:val="000000"/>
          <w:sz w:val="24"/>
          <w:szCs w:val="24"/>
        </w:rPr>
        <w:t>Учащиеся должны уметь:</w:t>
      </w:r>
    </w:p>
    <w:p w:rsidR="00234BB6" w:rsidRPr="00261EA4" w:rsidRDefault="00234BB6" w:rsidP="00234BB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организовать самостоятельно свободную деятельность, в том числе занять себя и своих одноклассников на переменах в гимназии;</w:t>
      </w:r>
    </w:p>
    <w:p w:rsidR="00234BB6" w:rsidRPr="00261EA4" w:rsidRDefault="00234BB6" w:rsidP="00234BB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lastRenderedPageBreak/>
        <w:t>использовать полученные знания, умения и навыки в свободной игровой деятельности;</w:t>
      </w:r>
    </w:p>
    <w:p w:rsidR="00234BB6" w:rsidRPr="00261EA4" w:rsidRDefault="00234BB6" w:rsidP="00234BB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использовать игры в условиях соревновательной деятельности;</w:t>
      </w:r>
    </w:p>
    <w:p w:rsidR="00234BB6" w:rsidRPr="00261EA4" w:rsidRDefault="00234BB6" w:rsidP="00234BB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научиться изобретать подобные игры;</w:t>
      </w:r>
    </w:p>
    <w:p w:rsidR="00234BB6" w:rsidRDefault="00234BB6" w:rsidP="00234BB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  <w:r w:rsidRPr="00261EA4">
        <w:rPr>
          <w:color w:val="000000"/>
          <w:sz w:val="24"/>
          <w:szCs w:val="24"/>
        </w:rPr>
        <w:t>выполнять правила безопасной игры.</w:t>
      </w:r>
    </w:p>
    <w:p w:rsidR="00885A05" w:rsidRDefault="00885A05" w:rsidP="00885A05">
      <w:pPr>
        <w:widowControl/>
        <w:shd w:val="clear" w:color="auto" w:fill="FFFFFF"/>
        <w:autoSpaceDE/>
        <w:autoSpaceDN/>
        <w:adjustRightInd/>
        <w:spacing w:after="150" w:line="276" w:lineRule="auto"/>
        <w:rPr>
          <w:color w:val="000000"/>
          <w:sz w:val="24"/>
          <w:szCs w:val="24"/>
        </w:rPr>
      </w:pPr>
    </w:p>
    <w:p w:rsidR="00885A05" w:rsidRPr="00885A05" w:rsidRDefault="00885A05" w:rsidP="00885A05">
      <w:pPr>
        <w:shd w:val="clear" w:color="auto" w:fill="FFFFFF"/>
        <w:spacing w:after="150"/>
        <w:jc w:val="center"/>
        <w:rPr>
          <w:color w:val="000000"/>
        </w:rPr>
      </w:pPr>
      <w:r w:rsidRPr="00885A05">
        <w:rPr>
          <w:b/>
          <w:bCs/>
          <w:color w:val="000000"/>
        </w:rPr>
        <w:t>Тематическое планирование</w:t>
      </w:r>
    </w:p>
    <w:p w:rsidR="00885A05" w:rsidRPr="00885A05" w:rsidRDefault="00885A05" w:rsidP="00885A05">
      <w:pPr>
        <w:pStyle w:val="a4"/>
        <w:shd w:val="clear" w:color="auto" w:fill="FFFFFF"/>
        <w:spacing w:after="150"/>
        <w:rPr>
          <w:color w:val="000000"/>
        </w:rPr>
      </w:pPr>
      <w:r w:rsidRPr="00885A05">
        <w:rPr>
          <w:b/>
          <w:bCs/>
          <w:color w:val="000000"/>
        </w:rPr>
        <w:t xml:space="preserve">                                                                                                          1 класс – 34 часа</w:t>
      </w:r>
    </w:p>
    <w:tbl>
      <w:tblPr>
        <w:tblW w:w="14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"/>
        <w:gridCol w:w="3417"/>
        <w:gridCol w:w="6131"/>
        <w:gridCol w:w="1470"/>
        <w:gridCol w:w="863"/>
        <w:gridCol w:w="60"/>
        <w:gridCol w:w="1794"/>
      </w:tblGrid>
      <w:tr w:rsidR="00885A05" w:rsidTr="00885A05">
        <w:tc>
          <w:tcPr>
            <w:tcW w:w="5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1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27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885A05" w:rsidTr="00885A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5A05" w:rsidRDefault="00885A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5A05" w:rsidRDefault="00885A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5A05" w:rsidRDefault="00885A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5A05" w:rsidRDefault="00885A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Коррекция</w:t>
            </w:r>
          </w:p>
        </w:tc>
      </w:tr>
      <w:tr w:rsidR="00885A05" w:rsidTr="00885A05">
        <w:trPr>
          <w:trHeight w:val="90"/>
        </w:trPr>
        <w:tc>
          <w:tcPr>
            <w:tcW w:w="143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885A05" w:rsidRDefault="00885A05">
            <w:pPr>
              <w:spacing w:after="150" w:line="9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Эстафеты с предметами и без них. (14 часов)</w:t>
            </w: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на материале лёгкой атлетики</w:t>
            </w:r>
            <w:r>
              <w:rPr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Эстафеты с предметами и без них.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игр, применять их в разнообразных условиях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</w:rPr>
              <w:t>меть представление о влиянии занятий подвижными играми и физическими упражнениями на телосложение человека;</w:t>
            </w:r>
          </w:p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игр, применять их в разнообразных условиях</w:t>
            </w:r>
          </w:p>
          <w:p w:rsidR="00885A05" w:rsidRDefault="00885A05">
            <w:pPr>
              <w:tabs>
                <w:tab w:val="left" w:pos="4620"/>
              </w:tabs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представление о личной гигиене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на материале лёгкой атлетики.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Соревнования между командами «</w:t>
            </w:r>
            <w:proofErr w:type="gramStart"/>
            <w:r>
              <w:rPr>
                <w:color w:val="000000"/>
                <w:sz w:val="24"/>
                <w:szCs w:val="24"/>
              </w:rPr>
              <w:t>Самый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быстрый»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правила игр, применять их в разнообразных условиях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</w:rPr>
              <w:t>меть представление о влиянии занятий подвижными играми и физическими упражнениями на телосложение человека;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Игра, соревнование «</w:t>
            </w:r>
            <w:proofErr w:type="gramStart"/>
            <w:r>
              <w:rPr>
                <w:color w:val="000000"/>
                <w:sz w:val="24"/>
                <w:szCs w:val="24"/>
              </w:rPr>
              <w:t>Самый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ловкий».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Эстафеты с мячами.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Знать и выполнять правила игр, применять их в </w:t>
            </w:r>
            <w:r>
              <w:rPr>
                <w:color w:val="000000"/>
                <w:sz w:val="24"/>
                <w:szCs w:val="24"/>
              </w:rPr>
              <w:lastRenderedPageBreak/>
              <w:t>разнообразных условиях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Иметь представление о личной гигиене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 «</w:t>
            </w:r>
            <w:proofErr w:type="gramStart"/>
            <w:r>
              <w:rPr>
                <w:color w:val="000000"/>
                <w:sz w:val="24"/>
                <w:szCs w:val="24"/>
              </w:rPr>
              <w:t>Самый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ловкий».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Эстафеты с мячами.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паре со сверстниками моделируют случаи травма</w:t>
            </w:r>
            <w:r>
              <w:rPr>
                <w:color w:val="000000"/>
                <w:sz w:val="24"/>
                <w:szCs w:val="24"/>
              </w:rPr>
              <w:softHyphen/>
              <w:t>тизма и оказания первой помощи. Дают оценку своим знаниям о самопомощи и первой помощи при получении травмы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Эстафеты между командами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 Формирование реакции и представления о правилах безопасного поведения при метании</w:t>
            </w:r>
          </w:p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Встречные эстафеты без предметов и с предметами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</w:rPr>
              <w:t>меть представление об оказании первой помощи пострадавшим при занятиях физическими упражнениями в случаях попадания различных посторонних предметов в дыхательные пути, ухо, нос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 Встречные эстафеты без предметов и с предметами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Эстафеты между командами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Урок-игра, соревнование, народные игры.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</w:rPr>
              <w:t>меть представление о преимуществах здорового образа жизни;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143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2.Народные игры(3 часа)</w:t>
            </w: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</w:t>
            </w:r>
            <w:r>
              <w:rPr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Соревнование «Жмурки»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color w:val="000000"/>
                <w:sz w:val="24"/>
                <w:szCs w:val="24"/>
              </w:rPr>
              <w:t>а»</w:t>
            </w:r>
            <w:proofErr w:type="gramEnd"/>
            <w:r>
              <w:rPr>
                <w:color w:val="000000"/>
                <w:sz w:val="24"/>
                <w:szCs w:val="24"/>
              </w:rPr>
              <w:t>Жмурки»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Соревнование «лучший акробат». Комплекс ОРУ с гимнастической палкой.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143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Соревнования. Эстафеты с предметами (3 часа)</w:t>
            </w: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Кто самый сильный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условиях. Иметь представление о правилах безопасности и поведения при выполнении упражнений на равновесие, о режиме дня младшего школьника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</w:t>
            </w:r>
            <w:r>
              <w:rPr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Кто самый сильный.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</w:t>
            </w:r>
            <w:r>
              <w:rPr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Кто самый сильный (соревнования по подтягиванию). Эстафеты с предметами.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143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4.Спортивные и   подвижные игры (10 часов)</w:t>
            </w: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 подвижные игры</w:t>
            </w:r>
          </w:p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Пионербол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условиях. Иметь знания о разнообразии подвижных игр и развлечений в зимний период времени; укрепить уверенность детей в своих спортивных способностях.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Игра, соревнование. </w:t>
            </w:r>
          </w:p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Пионербол правила</w:t>
            </w:r>
          </w:p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Перестрелка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Эстафеты Муравейник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 в цель, на дальность</w:t>
            </w:r>
            <w:proofErr w:type="gramStart"/>
            <w:r>
              <w:rPr>
                <w:color w:val="000000"/>
                <w:sz w:val="24"/>
                <w:szCs w:val="24"/>
              </w:rPr>
              <w:t>.«</w:t>
            </w:r>
            <w:proofErr w:type="gramEnd"/>
            <w:r>
              <w:rPr>
                <w:color w:val="000000"/>
                <w:sz w:val="24"/>
                <w:szCs w:val="24"/>
              </w:rPr>
              <w:t>Кто самый ловкий?». Перестрелка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выполнять правила игр в разнообразных условиях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Лапта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143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885A05" w:rsidRDefault="00885A05">
            <w:pPr>
              <w:spacing w:after="150" w:line="9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«Кто самый ловкий?»  Игры и эстафеты с мячами(4 часа)</w:t>
            </w: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соревнование.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Эстафета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Эстафеты с мячам</w:t>
            </w:r>
            <w:proofErr w:type="gramStart"/>
            <w:r>
              <w:rPr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color w:val="000000"/>
                <w:sz w:val="24"/>
                <w:szCs w:val="24"/>
              </w:rPr>
              <w:t>волейбольным, баскетбольным, ручным)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Лапта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885A05" w:rsidTr="00885A05">
        <w:trPr>
          <w:trHeight w:val="90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Игра, соревнование</w:t>
            </w:r>
            <w:r>
              <w:rPr>
                <w:b/>
                <w:bCs/>
                <w:color w:val="000000"/>
                <w:sz w:val="24"/>
                <w:szCs w:val="24"/>
              </w:rPr>
              <w:t> «</w:t>
            </w:r>
            <w:r>
              <w:rPr>
                <w:color w:val="000000"/>
                <w:sz w:val="24"/>
                <w:szCs w:val="24"/>
              </w:rPr>
              <w:t>Стремительные передачи»</w:t>
            </w:r>
          </w:p>
          <w:p w:rsidR="00885A05" w:rsidRDefault="00885A0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 на выбор</w:t>
            </w:r>
          </w:p>
        </w:tc>
        <w:tc>
          <w:tcPr>
            <w:tcW w:w="6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9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A05" w:rsidRDefault="00885A05">
            <w:pPr>
              <w:spacing w:after="150" w:line="9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05" w:rsidRDefault="00885A05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85A05" w:rsidRDefault="00885A05" w:rsidP="0008237F">
      <w:pPr>
        <w:pStyle w:val="a4"/>
        <w:rPr>
          <w:rFonts w:eastAsiaTheme="minorHAnsi"/>
          <w:lang w:eastAsia="en-US"/>
        </w:rPr>
      </w:pPr>
    </w:p>
    <w:p w:rsidR="0008237F" w:rsidRDefault="0008237F" w:rsidP="0008237F">
      <w:pPr>
        <w:pStyle w:val="a4"/>
        <w:rPr>
          <w:rFonts w:eastAsiaTheme="minorHAnsi"/>
          <w:lang w:eastAsia="en-US"/>
        </w:rPr>
      </w:pPr>
    </w:p>
    <w:p w:rsidR="0008237F" w:rsidRPr="00885A05" w:rsidRDefault="0008237F" w:rsidP="0008237F">
      <w:pPr>
        <w:pStyle w:val="a4"/>
        <w:rPr>
          <w:rFonts w:eastAsiaTheme="minorHAnsi"/>
          <w:lang w:eastAsia="en-US"/>
        </w:rPr>
      </w:pPr>
    </w:p>
    <w:p w:rsidR="00B56CC5" w:rsidRPr="00261EA4" w:rsidRDefault="00B56CC5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484AC1" w:rsidRPr="00261EA4" w:rsidRDefault="00484AC1" w:rsidP="00484AC1">
      <w:pPr>
        <w:rPr>
          <w:b/>
          <w:sz w:val="24"/>
          <w:szCs w:val="24"/>
          <w:lang w:eastAsia="en-US"/>
        </w:rPr>
      </w:pPr>
      <w:r w:rsidRPr="00261EA4">
        <w:rPr>
          <w:b/>
          <w:sz w:val="24"/>
          <w:szCs w:val="24"/>
          <w:lang w:eastAsia="en-US"/>
        </w:rPr>
        <w:lastRenderedPageBreak/>
        <w:t xml:space="preserve">6. Перечень учебно-методического и материально-технического обеспечения </w:t>
      </w:r>
    </w:p>
    <w:p w:rsidR="00484AC1" w:rsidRPr="00261EA4" w:rsidRDefault="00484AC1" w:rsidP="00484AC1">
      <w:pPr>
        <w:jc w:val="center"/>
        <w:rPr>
          <w:b/>
          <w:sz w:val="24"/>
          <w:szCs w:val="24"/>
          <w:lang w:eastAsia="en-US"/>
        </w:rPr>
      </w:pPr>
    </w:p>
    <w:p w:rsidR="00484AC1" w:rsidRPr="00261EA4" w:rsidRDefault="00484AC1" w:rsidP="00484AC1">
      <w:pPr>
        <w:tabs>
          <w:tab w:val="left" w:pos="1650"/>
        </w:tabs>
        <w:jc w:val="both"/>
        <w:rPr>
          <w:b/>
          <w:bCs/>
          <w:sz w:val="24"/>
          <w:szCs w:val="24"/>
          <w:lang w:eastAsia="en-US"/>
        </w:rPr>
      </w:pPr>
      <w:r w:rsidRPr="00261EA4">
        <w:rPr>
          <w:b/>
          <w:bCs/>
          <w:sz w:val="24"/>
          <w:szCs w:val="24"/>
          <w:lang w:eastAsia="en-US"/>
        </w:rPr>
        <w:t>Программы</w:t>
      </w:r>
    </w:p>
    <w:p w:rsidR="00484AC1" w:rsidRPr="00261EA4" w:rsidRDefault="00484AC1" w:rsidP="00484AC1">
      <w:pPr>
        <w:tabs>
          <w:tab w:val="left" w:pos="-142"/>
        </w:tabs>
        <w:ind w:firstLine="709"/>
        <w:jc w:val="both"/>
        <w:rPr>
          <w:color w:val="000000"/>
          <w:sz w:val="24"/>
          <w:szCs w:val="24"/>
          <w:lang w:eastAsia="en-US"/>
        </w:rPr>
      </w:pPr>
      <w:r w:rsidRPr="00261EA4">
        <w:rPr>
          <w:color w:val="000000"/>
          <w:sz w:val="24"/>
          <w:szCs w:val="24"/>
          <w:lang w:eastAsia="en-US"/>
        </w:rPr>
        <w:t>Программа «Школа России». 1-4. Физ</w:t>
      </w:r>
      <w:r w:rsidR="00867A4C">
        <w:rPr>
          <w:color w:val="000000"/>
          <w:sz w:val="24"/>
          <w:szCs w:val="24"/>
          <w:lang w:eastAsia="en-US"/>
        </w:rPr>
        <w:t>ическая культура./В.И. Лях</w:t>
      </w:r>
      <w:proofErr w:type="gramStart"/>
      <w:r w:rsidR="00867A4C">
        <w:rPr>
          <w:color w:val="000000"/>
          <w:sz w:val="24"/>
          <w:szCs w:val="24"/>
          <w:lang w:eastAsia="en-US"/>
        </w:rPr>
        <w:t>.</w:t>
      </w:r>
      <w:r w:rsidRPr="00261EA4">
        <w:rPr>
          <w:color w:val="000000"/>
          <w:sz w:val="24"/>
          <w:szCs w:val="24"/>
          <w:lang w:eastAsia="en-US"/>
        </w:rPr>
        <w:t>.</w:t>
      </w:r>
      <w:r w:rsidR="00867A4C" w:rsidRPr="00867A4C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gramEnd"/>
      <w:r w:rsidR="00867A4C" w:rsidRPr="00B56CC5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А. А. Зданевич.</w:t>
      </w:r>
    </w:p>
    <w:p w:rsidR="00484AC1" w:rsidRPr="00261EA4" w:rsidRDefault="00484AC1" w:rsidP="00484AC1">
      <w:pPr>
        <w:tabs>
          <w:tab w:val="left" w:pos="-142"/>
        </w:tabs>
        <w:ind w:firstLine="709"/>
        <w:jc w:val="both"/>
        <w:rPr>
          <w:b/>
          <w:color w:val="000000"/>
          <w:sz w:val="24"/>
          <w:szCs w:val="24"/>
          <w:lang w:eastAsia="en-US"/>
        </w:rPr>
      </w:pPr>
      <w:r w:rsidRPr="00261EA4">
        <w:rPr>
          <w:b/>
          <w:color w:val="000000"/>
          <w:sz w:val="24"/>
          <w:szCs w:val="24"/>
          <w:lang w:eastAsia="en-US"/>
        </w:rPr>
        <w:t>Учебники</w:t>
      </w:r>
    </w:p>
    <w:p w:rsidR="00484AC1" w:rsidRPr="00261EA4" w:rsidRDefault="00484AC1" w:rsidP="00484AC1">
      <w:pPr>
        <w:tabs>
          <w:tab w:val="left" w:pos="1650"/>
        </w:tabs>
        <w:ind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Физическая культура. 1-4 классы: учебник для общеобразовательных учреждений /В</w:t>
      </w:r>
      <w:r w:rsidR="0043371E">
        <w:rPr>
          <w:sz w:val="24"/>
          <w:szCs w:val="24"/>
          <w:lang w:eastAsia="en-US"/>
        </w:rPr>
        <w:t>.И. Лях. – М.: Просвещение, 2017</w:t>
      </w:r>
      <w:r w:rsidRPr="00261EA4">
        <w:rPr>
          <w:sz w:val="24"/>
          <w:szCs w:val="24"/>
          <w:lang w:eastAsia="en-US"/>
        </w:rPr>
        <w:t>.</w:t>
      </w:r>
    </w:p>
    <w:p w:rsidR="00484AC1" w:rsidRPr="00261EA4" w:rsidRDefault="00484AC1" w:rsidP="00484AC1">
      <w:pPr>
        <w:tabs>
          <w:tab w:val="left" w:pos="851"/>
        </w:tabs>
        <w:jc w:val="both"/>
        <w:rPr>
          <w:sz w:val="24"/>
          <w:szCs w:val="24"/>
          <w:lang w:eastAsia="en-US"/>
        </w:rPr>
      </w:pPr>
      <w:r w:rsidRPr="00261EA4">
        <w:rPr>
          <w:b/>
          <w:bCs/>
          <w:sz w:val="24"/>
          <w:szCs w:val="24"/>
          <w:lang w:eastAsia="en-US"/>
        </w:rPr>
        <w:t>Учебно-практическое и учебно-лабораторное оборудование: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Стенка гимнастическая.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Гимнастические скамейки.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Маты гимнастические.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Мячи резиновые, волейбольные.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Скакалки гимнастические.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Обручи гимнастические.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Мячи баскетбольные для мини-игры.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Сетка волейбольная.</w:t>
      </w:r>
    </w:p>
    <w:p w:rsidR="00484AC1" w:rsidRPr="00261EA4" w:rsidRDefault="00484AC1" w:rsidP="00484AC1">
      <w:pPr>
        <w:widowControl/>
        <w:numPr>
          <w:ilvl w:val="0"/>
          <w:numId w:val="11"/>
        </w:numPr>
        <w:tabs>
          <w:tab w:val="num" w:pos="426"/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Ворота для мини-футбола.</w:t>
      </w:r>
    </w:p>
    <w:p w:rsidR="00484AC1" w:rsidRPr="00261EA4" w:rsidRDefault="00484AC1" w:rsidP="00484AC1">
      <w:pPr>
        <w:ind w:firstLine="709"/>
        <w:jc w:val="both"/>
        <w:rPr>
          <w:sz w:val="24"/>
          <w:szCs w:val="24"/>
          <w:lang w:eastAsia="en-US"/>
        </w:rPr>
      </w:pPr>
      <w:r w:rsidRPr="00261EA4">
        <w:rPr>
          <w:sz w:val="24"/>
          <w:szCs w:val="24"/>
          <w:lang w:eastAsia="en-US"/>
        </w:rPr>
        <w:t>Аптечка медицинская</w:t>
      </w:r>
    </w:p>
    <w:p w:rsidR="00484AC1" w:rsidRPr="00261EA4" w:rsidRDefault="00484AC1" w:rsidP="00484AC1">
      <w:pPr>
        <w:ind w:firstLine="709"/>
        <w:jc w:val="both"/>
        <w:rPr>
          <w:sz w:val="24"/>
          <w:szCs w:val="24"/>
          <w:lang w:eastAsia="en-US"/>
        </w:rPr>
      </w:pPr>
    </w:p>
    <w:p w:rsidR="00484AC1" w:rsidRPr="00261EA4" w:rsidRDefault="00484AC1" w:rsidP="00484AC1">
      <w:pPr>
        <w:jc w:val="both"/>
        <w:rPr>
          <w:sz w:val="24"/>
          <w:szCs w:val="24"/>
          <w:lang w:eastAsia="en-US"/>
        </w:rPr>
      </w:pPr>
    </w:p>
    <w:p w:rsidR="00484AC1" w:rsidRPr="00261EA4" w:rsidRDefault="00484AC1" w:rsidP="00484AC1">
      <w:pPr>
        <w:jc w:val="both"/>
        <w:rPr>
          <w:sz w:val="24"/>
          <w:szCs w:val="24"/>
          <w:lang w:eastAsia="en-US"/>
        </w:rPr>
      </w:pPr>
    </w:p>
    <w:p w:rsidR="00484AC1" w:rsidRPr="00261EA4" w:rsidRDefault="00484AC1" w:rsidP="00484AC1">
      <w:pPr>
        <w:jc w:val="both"/>
        <w:rPr>
          <w:sz w:val="24"/>
          <w:szCs w:val="24"/>
          <w:lang w:eastAsia="en-US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34BB6" w:rsidRPr="00261EA4" w:rsidRDefault="00234BB6" w:rsidP="00234BB6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8053F6" w:rsidRPr="00261EA4" w:rsidRDefault="008053F6" w:rsidP="002E4DC4">
      <w:pPr>
        <w:rPr>
          <w:sz w:val="24"/>
          <w:szCs w:val="24"/>
        </w:rPr>
      </w:pPr>
    </w:p>
    <w:p w:rsidR="00261EA4" w:rsidRPr="00261EA4" w:rsidRDefault="00261EA4">
      <w:pPr>
        <w:rPr>
          <w:sz w:val="24"/>
          <w:szCs w:val="24"/>
        </w:rPr>
      </w:pPr>
    </w:p>
    <w:sectPr w:rsidR="00261EA4" w:rsidRPr="00261EA4" w:rsidSect="00885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DAF"/>
    <w:multiLevelType w:val="multilevel"/>
    <w:tmpl w:val="329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746FD"/>
    <w:multiLevelType w:val="multilevel"/>
    <w:tmpl w:val="396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B7DE7"/>
    <w:multiLevelType w:val="multilevel"/>
    <w:tmpl w:val="931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E45FF"/>
    <w:multiLevelType w:val="multilevel"/>
    <w:tmpl w:val="05B2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D5014"/>
    <w:multiLevelType w:val="hybridMultilevel"/>
    <w:tmpl w:val="BE60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44F9E"/>
    <w:multiLevelType w:val="hybridMultilevel"/>
    <w:tmpl w:val="A6D27926"/>
    <w:lvl w:ilvl="0" w:tplc="7D72231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522E67"/>
    <w:multiLevelType w:val="multilevel"/>
    <w:tmpl w:val="BC50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F51A0"/>
    <w:multiLevelType w:val="multilevel"/>
    <w:tmpl w:val="362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D126D"/>
    <w:multiLevelType w:val="multilevel"/>
    <w:tmpl w:val="1B12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6A0F6D"/>
    <w:multiLevelType w:val="hybridMultilevel"/>
    <w:tmpl w:val="235AA1F2"/>
    <w:lvl w:ilvl="0" w:tplc="D51AC4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8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8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8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8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8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8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8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64A42D9"/>
    <w:multiLevelType w:val="multilevel"/>
    <w:tmpl w:val="605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B7367"/>
    <w:multiLevelType w:val="multilevel"/>
    <w:tmpl w:val="1EE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B7B0F"/>
    <w:rsid w:val="00007551"/>
    <w:rsid w:val="00036D03"/>
    <w:rsid w:val="0008237F"/>
    <w:rsid w:val="000A5C9E"/>
    <w:rsid w:val="00234BB6"/>
    <w:rsid w:val="00261EA4"/>
    <w:rsid w:val="002E4DC4"/>
    <w:rsid w:val="0043371E"/>
    <w:rsid w:val="00484AC1"/>
    <w:rsid w:val="005C4445"/>
    <w:rsid w:val="005D35F7"/>
    <w:rsid w:val="00786261"/>
    <w:rsid w:val="008053F6"/>
    <w:rsid w:val="00867A4C"/>
    <w:rsid w:val="00885A05"/>
    <w:rsid w:val="00B56CC5"/>
    <w:rsid w:val="00DB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5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43371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43371E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33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rsid w:val="0008237F"/>
    <w:pPr>
      <w:adjustRightInd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623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92E8-AB9D-4C38-B3F5-B3F77760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ПК</cp:lastModifiedBy>
  <cp:revision>12</cp:revision>
  <cp:lastPrinted>2022-06-16T10:16:00Z</cp:lastPrinted>
  <dcterms:created xsi:type="dcterms:W3CDTF">2021-09-01T16:14:00Z</dcterms:created>
  <dcterms:modified xsi:type="dcterms:W3CDTF">2023-11-01T10:13:00Z</dcterms:modified>
</cp:coreProperties>
</file>